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2B995904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6F0523">
        <w:rPr>
          <w:rFonts w:ascii="Times New Roman" w:hAnsi="Times New Roman" w:cs="Times New Roman"/>
          <w:b/>
          <w:bCs/>
        </w:rPr>
        <w:t>Ренод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37B6D61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6F0523">
        <w:rPr>
          <w:rFonts w:ascii="Times New Roman" w:hAnsi="Times New Roman" w:cs="Times New Roman"/>
        </w:rPr>
        <w:t>Ренод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012E5561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6F0523">
        <w:rPr>
          <w:rFonts w:ascii="Times New Roman" w:hAnsi="Times New Roman" w:cs="Times New Roman"/>
        </w:rPr>
        <w:t>Ренод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6F0523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6A47DB"/>
    <w:rsid w:val="006F0523"/>
    <w:rsid w:val="007B6635"/>
    <w:rsid w:val="007C67BC"/>
    <w:rsid w:val="00931989"/>
    <w:rsid w:val="00C931CE"/>
    <w:rsid w:val="00DD48DA"/>
    <w:rsid w:val="00F5345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2025-09-29T08:31:00Z</dcterms:modified>
</cp:coreProperties>
</file>